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B208E" w:rsidP="40D67063" w:rsidRDefault="3FC6A088" w14:paraId="3E91AAD7" w14:noSpellErr="1" w14:textId="581AFDAD">
      <w:pPr>
        <w:spacing w:after="0"/>
        <w:ind w:hanging="180"/>
        <w:jc w:val="center"/>
      </w:pPr>
      <w:r w:rsidR="3FC6A088">
        <w:drawing>
          <wp:inline wp14:editId="336C90F4" wp14:anchorId="1862FDBF">
            <wp:extent cx="7140744" cy="2003518"/>
            <wp:effectExtent l="0" t="0" r="0" b="0"/>
            <wp:docPr id="130100339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01003390" name="Picture 1301003390"/>
                    <pic:cNvPicPr/>
                  </pic:nvPicPr>
                  <pic:blipFill>
                    <a:blip xmlns:r="http://schemas.openxmlformats.org/officeDocument/2006/relationships" r:embed="rId6">
                      <a:extLst>
                        <a:ext uri="{28A0092B-C50C-407E-A947-70E740481C1C}">
                          <a14:useLocalDpi xmlns:a14="http://schemas.microsoft.com/office/drawing/2010/main"/>
                        </a:ext>
                      </a:extLst>
                    </a:blip>
                    <a:stretch>
                      <a:fillRect/>
                    </a:stretch>
                  </pic:blipFill>
                  <pic:spPr>
                    <a:xfrm>
                      <a:off x="0" y="0"/>
                      <a:ext cx="7140744" cy="2003518"/>
                    </a:xfrm>
                    <a:prstGeom prst="rect">
                      <a:avLst/>
                    </a:prstGeom>
                  </pic:spPr>
                </pic:pic>
              </a:graphicData>
            </a:graphic>
          </wp:inline>
        </w:drawing>
      </w:r>
    </w:p>
    <w:p w:rsidRPr="0049417D" w:rsidR="004B208E" w:rsidP="40D67063" w:rsidRDefault="6EA8B9FA" w14:paraId="081EBA76" w14:textId="0C3DB112">
      <w:pPr>
        <w:jc w:val="center"/>
        <w:rPr>
          <w:rFonts w:ascii="Aptos" w:hAnsi="Aptos" w:eastAsia="Aptos" w:cs="Aptos"/>
          <w:color w:val="000000" w:themeColor="text1"/>
          <w:lang w:val="el-GR"/>
        </w:rPr>
      </w:pPr>
      <w:r w:rsidRPr="40D67063">
        <w:rPr>
          <w:rFonts w:ascii="Aptos" w:hAnsi="Aptos" w:eastAsia="Aptos" w:cs="Aptos"/>
          <w:b/>
          <w:bCs/>
          <w:color w:val="000000" w:themeColor="text1"/>
          <w:lang w:val="el-GR"/>
        </w:rPr>
        <w:t xml:space="preserve">1ο </w:t>
      </w:r>
      <w:proofErr w:type="spellStart"/>
      <w:r w:rsidRPr="40D67063">
        <w:rPr>
          <w:rFonts w:ascii="Aptos" w:hAnsi="Aptos" w:eastAsia="Aptos" w:cs="Aptos"/>
          <w:b/>
          <w:bCs/>
          <w:color w:val="000000" w:themeColor="text1"/>
          <w:lang w:val="el-GR"/>
        </w:rPr>
        <w:t>Forum</w:t>
      </w:r>
      <w:proofErr w:type="spellEnd"/>
      <w:r w:rsidRPr="40D67063">
        <w:rPr>
          <w:rFonts w:ascii="Aptos" w:hAnsi="Aptos" w:eastAsia="Aptos" w:cs="Aptos"/>
          <w:b/>
          <w:bCs/>
          <w:color w:val="000000" w:themeColor="text1"/>
          <w:lang w:val="el-GR"/>
        </w:rPr>
        <w:t xml:space="preserve"> Καλλυντικών &amp; Συμπληρωμάτων Διατροφής</w:t>
      </w:r>
    </w:p>
    <w:p w:rsidR="004B208E" w:rsidP="40D67063" w:rsidRDefault="6EA8B9FA" w14:paraId="22D285B6" w14:textId="51D48344">
      <w:pPr>
        <w:jc w:val="center"/>
        <w:rPr>
          <w:rFonts w:ascii="Aptos" w:hAnsi="Aptos" w:eastAsia="Aptos" w:cs="Aptos"/>
          <w:b/>
          <w:bCs/>
          <w:color w:val="000000" w:themeColor="text1"/>
          <w:u w:val="single"/>
          <w:lang w:val="el-GR"/>
        </w:rPr>
      </w:pPr>
      <w:r w:rsidRPr="40D67063">
        <w:rPr>
          <w:rFonts w:ascii="Aptos" w:hAnsi="Aptos" w:eastAsia="Aptos" w:cs="Aptos"/>
          <w:b/>
          <w:bCs/>
          <w:color w:val="000000" w:themeColor="text1"/>
          <w:u w:val="single"/>
          <w:lang w:val="el-GR"/>
        </w:rPr>
        <w:t>Απολογισ</w:t>
      </w:r>
      <w:r w:rsidRPr="40D67063" w:rsidR="29D3201E">
        <w:rPr>
          <w:rFonts w:ascii="Aptos" w:hAnsi="Aptos" w:eastAsia="Aptos" w:cs="Aptos"/>
          <w:b/>
          <w:bCs/>
          <w:color w:val="000000" w:themeColor="text1"/>
          <w:u w:val="single"/>
          <w:lang w:val="el-GR"/>
        </w:rPr>
        <w:t>τικό Δελτίο Τύπου</w:t>
      </w:r>
    </w:p>
    <w:p w:rsidRPr="0049417D" w:rsidR="004B208E" w:rsidP="40D67063" w:rsidRDefault="6EA8B9FA" w14:paraId="2B32BB5A" w14:textId="4A4BAAFF">
      <w:pPr>
        <w:rPr>
          <w:rFonts w:ascii="Aptos" w:hAnsi="Aptos" w:eastAsia="Aptos" w:cs="Aptos"/>
          <w:color w:val="000000" w:themeColor="text1"/>
          <w:lang w:val="el-GR"/>
        </w:rPr>
      </w:pPr>
      <w:r w:rsidRPr="40D67063">
        <w:rPr>
          <w:rFonts w:ascii="Aptos" w:hAnsi="Aptos" w:eastAsia="Aptos" w:cs="Aptos"/>
          <w:color w:val="000000" w:themeColor="text1"/>
          <w:lang w:val="el-GR"/>
        </w:rPr>
        <w:t xml:space="preserve">Με μεγάλη επιτυχία ολοκληρώθηκε το </w:t>
      </w:r>
      <w:r w:rsidRPr="40D67063">
        <w:rPr>
          <w:rFonts w:ascii="Aptos" w:hAnsi="Aptos" w:eastAsia="Aptos" w:cs="Aptos"/>
          <w:b/>
          <w:bCs/>
          <w:color w:val="000000" w:themeColor="text1"/>
          <w:lang w:val="el-GR"/>
        </w:rPr>
        <w:t>1ο Forum Καλλυντικών &amp; Συμπληρωμάτων Διατροφής</w:t>
      </w:r>
      <w:r w:rsidRPr="40D67063">
        <w:rPr>
          <w:rFonts w:ascii="Aptos" w:hAnsi="Aptos" w:eastAsia="Aptos" w:cs="Aptos"/>
          <w:color w:val="000000" w:themeColor="text1"/>
          <w:lang w:val="el-GR"/>
        </w:rPr>
        <w:t xml:space="preserve">, που πραγματοποιήθηκε στις </w:t>
      </w:r>
      <w:r w:rsidRPr="40D67063">
        <w:rPr>
          <w:rFonts w:ascii="Aptos" w:hAnsi="Aptos" w:eastAsia="Aptos" w:cs="Aptos"/>
          <w:b/>
          <w:bCs/>
          <w:color w:val="000000" w:themeColor="text1"/>
          <w:lang w:val="el-GR"/>
        </w:rPr>
        <w:t xml:space="preserve">23 &amp; 24 Μαΐου, 2026 </w:t>
      </w:r>
      <w:r w:rsidRPr="40D67063">
        <w:rPr>
          <w:rFonts w:ascii="Aptos" w:hAnsi="Aptos" w:eastAsia="Aptos" w:cs="Aptos"/>
          <w:color w:val="000000" w:themeColor="text1"/>
          <w:lang w:val="el-GR"/>
        </w:rPr>
        <w:t xml:space="preserve">στο Πολεμικό Μουσείο Αθηνών, με διοργάνωση της </w:t>
      </w:r>
      <w:r w:rsidRPr="40D67063">
        <w:rPr>
          <w:rFonts w:ascii="Aptos" w:hAnsi="Aptos" w:eastAsia="Aptos" w:cs="Aptos"/>
          <w:b/>
          <w:bCs/>
          <w:color w:val="000000" w:themeColor="text1"/>
          <w:lang w:val="el-GR"/>
        </w:rPr>
        <w:t>Πανελλήνιας Ένωσης Φαρμακοποιών</w:t>
      </w:r>
      <w:r w:rsidRPr="40D67063">
        <w:rPr>
          <w:rFonts w:ascii="Aptos" w:hAnsi="Aptos" w:eastAsia="Aptos" w:cs="Aptos"/>
          <w:color w:val="000000" w:themeColor="text1"/>
          <w:lang w:val="el-GR"/>
        </w:rPr>
        <w:t xml:space="preserve"> και της </w:t>
      </w:r>
      <w:r w:rsidRPr="40D67063">
        <w:rPr>
          <w:rFonts w:ascii="Aptos" w:hAnsi="Aptos" w:eastAsia="Aptos" w:cs="Aptos"/>
          <w:b/>
          <w:bCs/>
          <w:color w:val="000000" w:themeColor="text1"/>
          <w:lang w:val="el-GR"/>
        </w:rPr>
        <w:t>ΧΑΡΑΜΗ ΑΕ</w:t>
      </w:r>
      <w:r w:rsidRPr="40D67063">
        <w:rPr>
          <w:rFonts w:ascii="Aptos" w:hAnsi="Aptos" w:eastAsia="Aptos" w:cs="Aptos"/>
          <w:color w:val="000000" w:themeColor="text1"/>
          <w:lang w:val="el-GR"/>
        </w:rPr>
        <w:t>.</w:t>
      </w:r>
    </w:p>
    <w:p w:rsidRPr="0049417D" w:rsidR="004B208E" w:rsidP="40D67063" w:rsidRDefault="6EA8B9FA" w14:paraId="4820B5AE" w14:textId="1EE732F0">
      <w:pPr>
        <w:rPr>
          <w:rFonts w:ascii="Aptos" w:hAnsi="Aptos" w:eastAsia="Aptos" w:cs="Aptos"/>
          <w:color w:val="000000" w:themeColor="text1"/>
          <w:lang w:val="el-GR"/>
        </w:rPr>
      </w:pPr>
      <w:r w:rsidRPr="40D67063">
        <w:rPr>
          <w:rFonts w:ascii="Aptos" w:hAnsi="Aptos" w:eastAsia="Aptos" w:cs="Aptos"/>
          <w:color w:val="000000" w:themeColor="text1"/>
          <w:lang w:val="el-GR"/>
        </w:rPr>
        <w:t xml:space="preserve">Το </w:t>
      </w:r>
      <w:proofErr w:type="spellStart"/>
      <w:r w:rsidRPr="40D67063">
        <w:rPr>
          <w:rFonts w:ascii="Aptos" w:hAnsi="Aptos" w:eastAsia="Aptos" w:cs="Aptos"/>
          <w:color w:val="000000" w:themeColor="text1"/>
          <w:lang w:val="el-GR"/>
        </w:rPr>
        <w:t>Forum</w:t>
      </w:r>
      <w:proofErr w:type="spellEnd"/>
      <w:r w:rsidRPr="40D67063">
        <w:rPr>
          <w:rFonts w:ascii="Aptos" w:hAnsi="Aptos" w:eastAsia="Aptos" w:cs="Aptos"/>
          <w:color w:val="000000" w:themeColor="text1"/>
          <w:lang w:val="el-GR"/>
        </w:rPr>
        <w:t xml:space="preserve"> συγκέντρωσε συνολικά </w:t>
      </w:r>
      <w:r w:rsidRPr="40D67063">
        <w:rPr>
          <w:rFonts w:ascii="Aptos" w:hAnsi="Aptos" w:eastAsia="Aptos" w:cs="Aptos"/>
          <w:b/>
          <w:bCs/>
          <w:color w:val="000000" w:themeColor="text1"/>
          <w:lang w:val="el-GR"/>
        </w:rPr>
        <w:t xml:space="preserve"> 842 συμμετέχοντες</w:t>
      </w:r>
      <w:r w:rsidRPr="40D67063">
        <w:rPr>
          <w:rFonts w:ascii="Aptos" w:hAnsi="Aptos" w:eastAsia="Aptos" w:cs="Aptos"/>
          <w:color w:val="000000" w:themeColor="text1"/>
          <w:lang w:val="el-GR"/>
        </w:rPr>
        <w:t xml:space="preserve">, φαρμακοποιούς, βοηθούς φαρμακείου, φοιτητές φαρμακευτικής </w:t>
      </w:r>
      <w:r w:rsidR="0049417D">
        <w:rPr>
          <w:rFonts w:ascii="Aptos" w:hAnsi="Aptos" w:eastAsia="Aptos" w:cs="Aptos"/>
          <w:color w:val="000000" w:themeColor="text1"/>
          <w:lang w:val="el-GR"/>
        </w:rPr>
        <w:t xml:space="preserve">, </w:t>
      </w:r>
      <w:r w:rsidRPr="0049417D" w:rsidR="0049417D">
        <w:rPr>
          <w:rFonts w:ascii="Aptos" w:hAnsi="Aptos" w:eastAsia="Aptos" w:cs="Aptos"/>
          <w:color w:val="000000" w:themeColor="text1"/>
          <w:lang w:val="el-GR"/>
        </w:rPr>
        <w:t xml:space="preserve">λοιπούς επαγγελματίες υγείας </w:t>
      </w:r>
      <w:r w:rsidR="0049417D">
        <w:rPr>
          <w:rFonts w:ascii="Aptos" w:hAnsi="Aptos" w:eastAsia="Aptos" w:cs="Aptos"/>
          <w:color w:val="000000" w:themeColor="text1"/>
          <w:lang w:val="el-GR"/>
        </w:rPr>
        <w:t xml:space="preserve">και </w:t>
      </w:r>
      <w:r w:rsidRPr="40D67063">
        <w:rPr>
          <w:rFonts w:ascii="Aptos" w:hAnsi="Aptos" w:eastAsia="Aptos" w:cs="Aptos"/>
          <w:color w:val="000000" w:themeColor="text1"/>
          <w:lang w:val="el-GR"/>
        </w:rPr>
        <w:t>στελέχη επιχειρήσεων των συγκεκριμένων κλάδων, επιβεβαιώνοντας το έντονο ενδιαφέρον για τις δύο αυτές, δυναμικά αναπτυσσόμενες κατηγορίες του φαρμακείου.</w:t>
      </w:r>
    </w:p>
    <w:p w:rsidRPr="0049417D" w:rsidR="004B208E" w:rsidP="40D67063" w:rsidRDefault="6EA8B9FA" w14:paraId="352D1CDC" w14:textId="1E4D4B4A">
      <w:pPr>
        <w:rPr>
          <w:rFonts w:ascii="Aptos" w:hAnsi="Aptos" w:eastAsia="Aptos" w:cs="Aptos"/>
          <w:color w:val="000000" w:themeColor="text1"/>
          <w:lang w:val="el-GR"/>
        </w:rPr>
      </w:pPr>
      <w:r w:rsidRPr="40D67063">
        <w:rPr>
          <w:rFonts w:ascii="Aptos" w:hAnsi="Aptos" w:eastAsia="Aptos" w:cs="Aptos"/>
          <w:color w:val="000000" w:themeColor="text1"/>
          <w:lang w:val="el-GR"/>
        </w:rPr>
        <w:t>Το πλούσιο επιστημονικό και επιχειρηματικό πρόγραμμα περιελάμβανε ομιλίες και πάνελ με διακεκριμένους ομιλητές από τον χώρο των καλλυντικών και των συμπληρωμάτων διατροφής, θεσμικούς φορείς, επαγγελματίες υγείας και εκπροσώπους της αγοράς.</w:t>
      </w:r>
    </w:p>
    <w:p w:rsidRPr="0049417D" w:rsidR="004B208E" w:rsidP="40D67063" w:rsidRDefault="6EA8B9FA" w14:paraId="1D4879DA" w14:textId="428CBDF8">
      <w:pPr>
        <w:rPr>
          <w:rFonts w:ascii="Aptos" w:hAnsi="Aptos" w:eastAsia="Aptos" w:cs="Aptos"/>
          <w:color w:val="000000" w:themeColor="text1"/>
          <w:lang w:val="el-GR"/>
        </w:rPr>
      </w:pPr>
      <w:r w:rsidRPr="40D67063">
        <w:rPr>
          <w:rFonts w:ascii="Aptos" w:hAnsi="Aptos" w:eastAsia="Aptos" w:cs="Aptos"/>
          <w:color w:val="000000" w:themeColor="text1"/>
          <w:lang w:val="el-GR"/>
        </w:rPr>
        <w:t xml:space="preserve">Κατά την πρώτη ημέρα του Forum, το </w:t>
      </w:r>
      <w:r w:rsidRPr="40D67063">
        <w:rPr>
          <w:rFonts w:ascii="Aptos" w:hAnsi="Aptos" w:eastAsia="Aptos" w:cs="Aptos"/>
          <w:b/>
          <w:bCs/>
          <w:color w:val="000000" w:themeColor="text1"/>
          <w:lang w:val="el-GR"/>
        </w:rPr>
        <w:t>Σάββατο 23 Μαΐου</w:t>
      </w:r>
      <w:r w:rsidRPr="40D67063">
        <w:rPr>
          <w:rFonts w:ascii="Aptos" w:hAnsi="Aptos" w:eastAsia="Aptos" w:cs="Aptos"/>
          <w:color w:val="000000" w:themeColor="text1"/>
          <w:lang w:val="el-GR"/>
        </w:rPr>
        <w:t>, αναπτύχθηκαν σημαντικές θεματικές που αφορούσαν το ρυθμιστικό πλαίσιο για τα καλλυντικά και τα συμπληρώματα διατροφής, το marketing, τον ρόλο της Τεχνητής Νοημοσύνης, καθώς και τις σύγχρονες προκλήσεις για την εξέλιξη των στελεχών σε μια επιχείρηση.</w:t>
      </w:r>
    </w:p>
    <w:p w:rsidRPr="0049417D" w:rsidR="004B208E" w:rsidP="03B1284C" w:rsidRDefault="6EA8B9FA" w14:paraId="6E2F47F5" w14:textId="3B52D817">
      <w:pPr>
        <w:rPr>
          <w:rFonts w:ascii="Aptos" w:hAnsi="Aptos" w:eastAsia="Aptos" w:cs="Aptos"/>
          <w:color w:val="000000" w:themeColor="text1" w:themeTint="FF" w:themeShade="FF"/>
          <w:lang w:val="el-GR"/>
        </w:rPr>
      </w:pPr>
      <w:r w:rsidRPr="03B1284C" w:rsidR="6EA8B9FA">
        <w:rPr>
          <w:rFonts w:ascii="Aptos" w:hAnsi="Aptos" w:eastAsia="Aptos" w:cs="Aptos"/>
          <w:color w:val="000000" w:themeColor="text1" w:themeTint="FF" w:themeShade="FF"/>
          <w:lang w:val="el-GR"/>
        </w:rPr>
        <w:t>Ξεχώρισε το πάνελ «</w:t>
      </w:r>
      <w:r w:rsidRPr="03B1284C" w:rsidR="6EA8B9FA">
        <w:rPr>
          <w:rFonts w:ascii="Aptos" w:hAnsi="Aptos" w:eastAsia="Aptos" w:cs="Aptos"/>
          <w:b w:val="1"/>
          <w:bCs w:val="1"/>
          <w:color w:val="000000" w:themeColor="text1" w:themeTint="FF" w:themeShade="FF"/>
          <w:lang w:val="el-GR"/>
        </w:rPr>
        <w:t>Το παρόν και το μέλλον του beauty business»</w:t>
      </w:r>
      <w:r w:rsidRPr="03B1284C" w:rsidR="6EA8B9FA">
        <w:rPr>
          <w:rFonts w:ascii="Aptos" w:hAnsi="Aptos" w:eastAsia="Aptos" w:cs="Aptos"/>
          <w:color w:val="000000" w:themeColor="text1" w:themeTint="FF" w:themeShade="FF"/>
          <w:lang w:val="el-GR"/>
        </w:rPr>
        <w:t xml:space="preserve">, στο οποίο συμμετείχαν ο κ. </w:t>
      </w:r>
      <w:r w:rsidRPr="03B1284C" w:rsidR="6EA8B9FA">
        <w:rPr>
          <w:rFonts w:ascii="Aptos" w:hAnsi="Aptos" w:eastAsia="Aptos" w:cs="Aptos"/>
          <w:b w:val="1"/>
          <w:bCs w:val="1"/>
          <w:color w:val="000000" w:themeColor="text1" w:themeTint="FF" w:themeShade="FF"/>
          <w:lang w:val="el-GR"/>
        </w:rPr>
        <w:t>Χρήστος Στανίτσας</w:t>
      </w:r>
      <w:r w:rsidRPr="03B1284C" w:rsidR="6EA8B9FA">
        <w:rPr>
          <w:rFonts w:ascii="Aptos" w:hAnsi="Aptos" w:eastAsia="Aptos" w:cs="Aptos"/>
          <w:color w:val="000000" w:themeColor="text1" w:themeTint="FF" w:themeShade="FF"/>
          <w:lang w:val="el-GR"/>
        </w:rPr>
        <w:t xml:space="preserve">, Πρόεδρος ΠΣΒΑΚ, ο κ. </w:t>
      </w:r>
      <w:r w:rsidRPr="03B1284C" w:rsidR="6EA8B9FA">
        <w:rPr>
          <w:rFonts w:ascii="Aptos" w:hAnsi="Aptos" w:eastAsia="Aptos" w:cs="Aptos"/>
          <w:b w:val="1"/>
          <w:bCs w:val="1"/>
          <w:color w:val="000000" w:themeColor="text1" w:themeTint="FF" w:themeShade="FF"/>
          <w:lang w:val="el-GR"/>
        </w:rPr>
        <w:t>Ναπολέων Μαραβέγιας</w:t>
      </w:r>
      <w:r w:rsidRPr="03B1284C" w:rsidR="6EA8B9FA">
        <w:rPr>
          <w:rFonts w:ascii="Aptos" w:hAnsi="Aptos" w:eastAsia="Aptos" w:cs="Aptos"/>
          <w:color w:val="000000" w:themeColor="text1" w:themeTint="FF" w:themeShade="FF"/>
          <w:lang w:val="el-GR"/>
        </w:rPr>
        <w:t xml:space="preserve">, Γενικός Γραμματέας Εμπορίου του Υπουργείου Ανάπτυξης, και ο κ. </w:t>
      </w:r>
      <w:r w:rsidRPr="03B1284C" w:rsidR="6EA8B9FA">
        <w:rPr>
          <w:rFonts w:ascii="Aptos" w:hAnsi="Aptos" w:eastAsia="Aptos" w:cs="Aptos"/>
          <w:b w:val="1"/>
          <w:bCs w:val="1"/>
          <w:color w:val="000000" w:themeColor="text1" w:themeTint="FF" w:themeShade="FF"/>
          <w:lang w:val="el-GR"/>
        </w:rPr>
        <w:t>Αλκιβιάδης Καλαμπόκης</w:t>
      </w:r>
      <w:r w:rsidRPr="03B1284C" w:rsidR="6EA8B9FA">
        <w:rPr>
          <w:rFonts w:ascii="Aptos" w:hAnsi="Aptos" w:eastAsia="Aptos" w:cs="Aptos"/>
          <w:color w:val="000000" w:themeColor="text1" w:themeTint="FF" w:themeShade="FF"/>
          <w:lang w:val="el-GR"/>
        </w:rPr>
        <w:t xml:space="preserve">, Πρόεδρος του Πανελληνίου Συνδέσμου Εξαγωγέων όπου αναφέρθηκαν οι ευκαιρίες αλλά και τα εμπόδια της ανάπτυξης αυτής της αγοράς κυρίως με τις εξαγωγές. </w:t>
      </w:r>
    </w:p>
    <w:p w:rsidRPr="0049417D" w:rsidR="004B208E" w:rsidP="40D67063" w:rsidRDefault="6EA8B9FA" w14:paraId="0A4FE886" w14:textId="3F91137B">
      <w:pPr>
        <w:rPr>
          <w:rFonts w:ascii="Aptos" w:hAnsi="Aptos" w:eastAsia="Aptos" w:cs="Aptos"/>
          <w:color w:val="000000" w:themeColor="text1"/>
          <w:lang w:val="el-GR"/>
        </w:rPr>
      </w:pPr>
      <w:r>
        <w:br/>
      </w:r>
      <w:r w:rsidRPr="03B1284C" w:rsidR="6EA8B9FA">
        <w:rPr>
          <w:rFonts w:ascii="Aptos" w:hAnsi="Aptos" w:eastAsia="Aptos" w:cs="Aptos"/>
          <w:color w:val="000000" w:themeColor="text1" w:themeTint="FF" w:themeShade="FF"/>
          <w:lang w:val="el-GR"/>
        </w:rPr>
        <w:t>Ιδιαίτερο ενδιαφέρον συγκέντρωσε και το πάνελ «</w:t>
      </w:r>
      <w:r w:rsidRPr="03B1284C" w:rsidR="6EA8B9FA">
        <w:rPr>
          <w:rFonts w:ascii="Aptos" w:hAnsi="Aptos" w:eastAsia="Aptos" w:cs="Aptos"/>
          <w:b w:val="1"/>
          <w:bCs w:val="1"/>
          <w:color w:val="000000" w:themeColor="text1" w:themeTint="FF" w:themeShade="FF"/>
          <w:lang w:val="el-GR"/>
        </w:rPr>
        <w:t>Βιωσιμότητα και Εταιρική Κοινωνική Ευθύνη</w:t>
      </w:r>
      <w:r w:rsidRPr="03B1284C" w:rsidR="6EA8B9FA">
        <w:rPr>
          <w:rFonts w:ascii="Aptos" w:hAnsi="Aptos" w:eastAsia="Aptos" w:cs="Aptos"/>
          <w:color w:val="000000" w:themeColor="text1" w:themeTint="FF" w:themeShade="FF"/>
          <w:lang w:val="el-GR"/>
        </w:rPr>
        <w:t xml:space="preserve">», στο οποίο συμμετείχαν ο κ. </w:t>
      </w:r>
      <w:r w:rsidRPr="03B1284C" w:rsidR="6EA8B9FA">
        <w:rPr>
          <w:rFonts w:ascii="Aptos" w:hAnsi="Aptos" w:eastAsia="Aptos" w:cs="Aptos"/>
          <w:b w:val="1"/>
          <w:bCs w:val="1"/>
          <w:color w:val="000000" w:themeColor="text1" w:themeTint="FF" w:themeShade="FF"/>
          <w:lang w:val="el-GR"/>
        </w:rPr>
        <w:t>Σπυρίδων Κίντζιος</w:t>
      </w:r>
      <w:r w:rsidRPr="03B1284C" w:rsidR="6EA8B9FA">
        <w:rPr>
          <w:rFonts w:ascii="Aptos" w:hAnsi="Aptos" w:eastAsia="Aptos" w:cs="Aptos"/>
          <w:color w:val="000000" w:themeColor="text1" w:themeTint="FF" w:themeShade="FF"/>
          <w:lang w:val="el-GR"/>
        </w:rPr>
        <w:t xml:space="preserve">, Πρύτανης του Γεωπονικού Πανεπιστημίου Αθηνών, η κα </w:t>
      </w:r>
      <w:r w:rsidRPr="03B1284C" w:rsidR="6EA8B9FA">
        <w:rPr>
          <w:rFonts w:ascii="Aptos" w:hAnsi="Aptos" w:eastAsia="Aptos" w:cs="Aptos"/>
          <w:b w:val="1"/>
          <w:bCs w:val="1"/>
          <w:color w:val="000000" w:themeColor="text1" w:themeTint="FF" w:themeShade="FF"/>
          <w:lang w:val="el-GR"/>
        </w:rPr>
        <w:t>Δώρα Μανωλάκου</w:t>
      </w:r>
      <w:r w:rsidRPr="03B1284C" w:rsidR="6EA8B9FA">
        <w:rPr>
          <w:rFonts w:ascii="Aptos" w:hAnsi="Aptos" w:eastAsia="Aptos" w:cs="Aptos"/>
          <w:color w:val="000000" w:themeColor="text1" w:themeTint="FF" w:themeShade="FF"/>
          <w:lang w:val="el-GR"/>
        </w:rPr>
        <w:t xml:space="preserve">, Φαρμακοποιός, Πρόεδρος των Φαρμακοποιών του Κόσμου, και ο κ. </w:t>
      </w:r>
      <w:r w:rsidRPr="03B1284C" w:rsidR="6EA8B9FA">
        <w:rPr>
          <w:rFonts w:ascii="Aptos" w:hAnsi="Aptos" w:eastAsia="Aptos" w:cs="Aptos"/>
          <w:b w:val="1"/>
          <w:bCs w:val="1"/>
          <w:color w:val="000000" w:themeColor="text1" w:themeTint="FF" w:themeShade="FF"/>
          <w:lang w:val="el-GR"/>
        </w:rPr>
        <w:t>Σωτήρης Πάστρας</w:t>
      </w:r>
      <w:r w:rsidRPr="03B1284C" w:rsidR="6EA8B9FA">
        <w:rPr>
          <w:rFonts w:ascii="Aptos" w:hAnsi="Aptos" w:eastAsia="Aptos" w:cs="Aptos"/>
          <w:color w:val="000000" w:themeColor="text1" w:themeTint="FF" w:themeShade="FF"/>
          <w:lang w:val="el-GR"/>
        </w:rPr>
        <w:t xml:space="preserve">, Sustainability &amp; Corporate Responsibility Manager της APIVITA. </w:t>
      </w:r>
    </w:p>
    <w:p w:rsidR="004B208E" w:rsidP="40D67063" w:rsidRDefault="61F8E841" w14:paraId="62041D92" w14:textId="77AF01D8">
      <w:r>
        <w:rPr>
          <w:noProof/>
        </w:rPr>
        <w:lastRenderedPageBreak/>
        <w:drawing>
          <wp:inline distT="0" distB="0" distL="0" distR="0" wp14:anchorId="40780247" wp14:editId="74635523">
            <wp:extent cx="6438900" cy="1806598"/>
            <wp:effectExtent l="0" t="0" r="0" b="0"/>
            <wp:docPr id="6070301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003390" name="Picture 1301003390"/>
                    <pic:cNvPicPr/>
                  </pic:nvPicPr>
                  <pic:blipFill>
                    <a:blip r:embed="rId6">
                      <a:extLst>
                        <a:ext uri="{28A0092B-C50C-407E-A947-70E740481C1C}">
                          <a14:useLocalDpi xmlns:a14="http://schemas.microsoft.com/office/drawing/2010/main"/>
                        </a:ext>
                      </a:extLst>
                    </a:blip>
                    <a:stretch>
                      <a:fillRect/>
                    </a:stretch>
                  </pic:blipFill>
                  <pic:spPr>
                    <a:xfrm>
                      <a:off x="0" y="0"/>
                      <a:ext cx="6438900" cy="1806598"/>
                    </a:xfrm>
                    <a:prstGeom prst="rect">
                      <a:avLst/>
                    </a:prstGeom>
                  </pic:spPr>
                </pic:pic>
              </a:graphicData>
            </a:graphic>
          </wp:inline>
        </w:drawing>
      </w:r>
    </w:p>
    <w:p w:rsidR="0049417D" w:rsidP="0049417D" w:rsidRDefault="6EA8B9FA" w14:paraId="4BA131CC" w14:textId="77777777">
      <w:pPr>
        <w:rPr>
          <w:rFonts w:ascii="Aptos" w:hAnsi="Aptos" w:eastAsia="Aptos" w:cs="Aptos"/>
          <w:color w:val="000000" w:themeColor="text1"/>
          <w:lang w:val="el-GR"/>
        </w:rPr>
      </w:pPr>
      <w:r w:rsidRPr="40D67063">
        <w:rPr>
          <w:rFonts w:ascii="Aptos" w:hAnsi="Aptos" w:eastAsia="Aptos" w:cs="Aptos"/>
          <w:color w:val="000000" w:themeColor="text1"/>
          <w:lang w:val="el-GR"/>
        </w:rPr>
        <w:t xml:space="preserve">Στο πλαίσιο της πρώτης ημέρας πραγματοποιήθηκε επίσης </w:t>
      </w:r>
      <w:r w:rsidRPr="40D67063">
        <w:rPr>
          <w:rFonts w:ascii="Aptos" w:hAnsi="Aptos" w:eastAsia="Aptos" w:cs="Aptos"/>
          <w:b/>
          <w:bCs/>
          <w:color w:val="000000" w:themeColor="text1"/>
          <w:lang w:val="el-GR"/>
        </w:rPr>
        <w:t>Τελετή Βράβευσης Εταιρειών</w:t>
      </w:r>
      <w:r w:rsidRPr="40D67063">
        <w:rPr>
          <w:rFonts w:ascii="Aptos" w:hAnsi="Aptos" w:eastAsia="Aptos" w:cs="Aptos"/>
          <w:color w:val="000000" w:themeColor="text1"/>
          <w:lang w:val="el-GR"/>
        </w:rPr>
        <w:t>, κατά την οποία τιμήθηκαν εταιρείες Χορηγοί.</w:t>
      </w:r>
    </w:p>
    <w:p w:rsidRPr="0049417D" w:rsidR="004B208E" w:rsidP="0049417D" w:rsidRDefault="6EA8B9FA" w14:paraId="05F222FB" w14:textId="20ED534B">
      <w:pPr>
        <w:spacing w:after="0" w:line="278" w:lineRule="auto"/>
        <w:rPr>
          <w:rFonts w:ascii="Aptos" w:hAnsi="Aptos" w:eastAsia="Aptos" w:cs="Aptos"/>
          <w:color w:val="000000" w:themeColor="text1"/>
          <w:lang w:val="el-GR"/>
        </w:rPr>
      </w:pPr>
      <w:r w:rsidRPr="40D67063">
        <w:rPr>
          <w:rFonts w:ascii="Aptos" w:hAnsi="Aptos" w:eastAsia="Aptos" w:cs="Aptos"/>
          <w:color w:val="000000" w:themeColor="text1"/>
          <w:lang w:val="el-GR"/>
        </w:rPr>
        <w:t>Συγκεκριμένα, βραβεύτηκαν οι εταιρείες για:</w:t>
      </w:r>
    </w:p>
    <w:p w:rsidRPr="0049417D" w:rsidR="004B208E" w:rsidP="0049417D" w:rsidRDefault="6EA8B9FA" w14:paraId="0AB7E39C" w14:textId="018B49B8">
      <w:pPr>
        <w:spacing w:after="0" w:line="278" w:lineRule="auto"/>
        <w:rPr>
          <w:rFonts w:ascii="Aptos" w:hAnsi="Aptos" w:eastAsia="Aptos" w:cs="Aptos"/>
          <w:color w:val="000000" w:themeColor="text1"/>
          <w:lang w:val="el-GR"/>
        </w:rPr>
      </w:pPr>
      <w:r w:rsidRPr="40D67063">
        <w:rPr>
          <w:rFonts w:ascii="Aptos" w:hAnsi="Aptos" w:eastAsia="Aptos" w:cs="Aptos"/>
          <w:b/>
          <w:bCs/>
          <w:color w:val="000000" w:themeColor="text1"/>
          <w:lang w:val="el-GR"/>
        </w:rPr>
        <w:t>Καινοτόμο Προϊόν Καλλυντικών</w:t>
      </w:r>
      <w:r w:rsidRPr="40D67063">
        <w:rPr>
          <w:rFonts w:ascii="Aptos" w:hAnsi="Aptos" w:eastAsia="Aptos" w:cs="Aptos"/>
          <w:color w:val="000000" w:themeColor="text1"/>
          <w:lang w:val="el-GR"/>
        </w:rPr>
        <w:t xml:space="preserve"> – KORRES </w:t>
      </w:r>
    </w:p>
    <w:p w:rsidRPr="0049417D" w:rsidR="004B208E" w:rsidP="0049417D" w:rsidRDefault="6EA8B9FA" w14:paraId="2B490B15" w14:textId="0F781F68">
      <w:pPr>
        <w:spacing w:after="0" w:line="278" w:lineRule="auto"/>
        <w:rPr>
          <w:rFonts w:ascii="Aptos" w:hAnsi="Aptos" w:eastAsia="Aptos" w:cs="Aptos"/>
          <w:color w:val="000000" w:themeColor="text1"/>
          <w:lang w:val="el-GR"/>
        </w:rPr>
      </w:pPr>
      <w:r w:rsidRPr="40D67063">
        <w:rPr>
          <w:rFonts w:ascii="Aptos" w:hAnsi="Aptos" w:eastAsia="Aptos" w:cs="Aptos"/>
          <w:b/>
          <w:bCs/>
          <w:color w:val="000000" w:themeColor="text1"/>
          <w:lang w:val="el-GR"/>
        </w:rPr>
        <w:t xml:space="preserve">Καινοτόμο Συμπλήρωμα Διατροφής </w:t>
      </w:r>
      <w:r w:rsidRPr="40D67063">
        <w:rPr>
          <w:rFonts w:ascii="Aptos" w:hAnsi="Aptos" w:eastAsia="Aptos" w:cs="Aptos"/>
          <w:color w:val="000000" w:themeColor="text1"/>
          <w:lang w:val="el-GR"/>
        </w:rPr>
        <w:t xml:space="preserve">– ELPEN </w:t>
      </w:r>
    </w:p>
    <w:p w:rsidRPr="0049417D" w:rsidR="004B208E" w:rsidP="0049417D" w:rsidRDefault="6EA8B9FA" w14:paraId="33450B4F" w14:textId="354AD6F5">
      <w:pPr>
        <w:spacing w:after="0" w:line="278" w:lineRule="auto"/>
        <w:rPr>
          <w:rFonts w:ascii="Aptos" w:hAnsi="Aptos" w:eastAsia="Aptos" w:cs="Aptos"/>
          <w:color w:val="000000" w:themeColor="text1"/>
          <w:lang w:val="el-GR"/>
        </w:rPr>
      </w:pPr>
      <w:r w:rsidRPr="40D67063">
        <w:rPr>
          <w:rFonts w:ascii="Aptos" w:hAnsi="Aptos" w:eastAsia="Aptos" w:cs="Aptos"/>
          <w:b/>
          <w:bCs/>
          <w:color w:val="000000" w:themeColor="text1"/>
          <w:lang w:val="el-GR"/>
        </w:rPr>
        <w:t>Εκπαιδευτική Συμβολή στον Φαρμακευτικό Κλάδο</w:t>
      </w:r>
      <w:r w:rsidRPr="40D67063">
        <w:rPr>
          <w:rFonts w:ascii="Aptos" w:hAnsi="Aptos" w:eastAsia="Aptos" w:cs="Aptos"/>
          <w:color w:val="000000" w:themeColor="text1"/>
          <w:lang w:val="el-GR"/>
        </w:rPr>
        <w:t xml:space="preserve"> – PHARMASEPT </w:t>
      </w:r>
    </w:p>
    <w:p w:rsidRPr="0049417D" w:rsidR="004B208E" w:rsidP="0049417D" w:rsidRDefault="6EA8B9FA" w14:paraId="4E2BB868" w14:textId="04647895">
      <w:pPr>
        <w:spacing w:after="0" w:line="278" w:lineRule="auto"/>
        <w:rPr>
          <w:rFonts w:ascii="Aptos" w:hAnsi="Aptos" w:eastAsia="Aptos" w:cs="Aptos"/>
          <w:color w:val="000000" w:themeColor="text1"/>
          <w:lang w:val="el-GR"/>
        </w:rPr>
      </w:pPr>
      <w:r w:rsidRPr="40D67063">
        <w:rPr>
          <w:rFonts w:ascii="Aptos" w:hAnsi="Aptos" w:eastAsia="Aptos" w:cs="Aptos"/>
          <w:b/>
          <w:bCs/>
          <w:color w:val="000000" w:themeColor="text1"/>
          <w:lang w:val="el-GR"/>
        </w:rPr>
        <w:t>Ενέργειες Προβολής στο Φαρμακείο &amp; στο Κοινό</w:t>
      </w:r>
      <w:r w:rsidRPr="40D67063">
        <w:rPr>
          <w:rFonts w:ascii="Aptos" w:hAnsi="Aptos" w:eastAsia="Aptos" w:cs="Aptos"/>
          <w:color w:val="000000" w:themeColor="text1"/>
          <w:lang w:val="el-GR"/>
        </w:rPr>
        <w:t xml:space="preserve"> – PROCTER &amp; GAMBLE </w:t>
      </w:r>
    </w:p>
    <w:p w:rsidRPr="0049417D" w:rsidR="004B208E" w:rsidP="0049417D" w:rsidRDefault="6EA8B9FA" w14:paraId="0F3CEA33" w14:textId="0E4AF6F6">
      <w:pPr>
        <w:spacing w:after="0" w:line="278" w:lineRule="auto"/>
        <w:rPr>
          <w:rFonts w:ascii="Aptos" w:hAnsi="Aptos" w:eastAsia="Aptos" w:cs="Aptos"/>
          <w:color w:val="000000" w:themeColor="text1"/>
          <w:lang w:val="el-GR"/>
        </w:rPr>
      </w:pPr>
      <w:r w:rsidRPr="40D67063">
        <w:rPr>
          <w:rFonts w:ascii="Aptos" w:hAnsi="Aptos" w:eastAsia="Aptos" w:cs="Aptos"/>
          <w:b/>
          <w:bCs/>
          <w:color w:val="000000" w:themeColor="text1"/>
          <w:lang w:val="el-GR"/>
        </w:rPr>
        <w:t xml:space="preserve">Συνεισφορά στο Φαρμακείο </w:t>
      </w:r>
      <w:r w:rsidRPr="40D67063">
        <w:rPr>
          <w:rFonts w:ascii="Aptos" w:hAnsi="Aptos" w:eastAsia="Aptos" w:cs="Aptos"/>
          <w:color w:val="000000" w:themeColor="text1"/>
          <w:lang w:val="el-GR"/>
        </w:rPr>
        <w:t xml:space="preserve">– APIVITA </w:t>
      </w:r>
    </w:p>
    <w:p w:rsidRPr="0049417D" w:rsidR="004B208E" w:rsidP="0049417D" w:rsidRDefault="6EA8B9FA" w14:paraId="6038705F" w14:textId="02624E7C">
      <w:pPr>
        <w:spacing w:after="0" w:line="278" w:lineRule="auto"/>
        <w:rPr>
          <w:rFonts w:ascii="Aptos" w:hAnsi="Aptos" w:eastAsia="Aptos" w:cs="Aptos"/>
          <w:color w:val="000000" w:themeColor="text1"/>
          <w:lang w:val="el-GR"/>
        </w:rPr>
      </w:pPr>
      <w:r w:rsidRPr="40D67063">
        <w:rPr>
          <w:rFonts w:ascii="Aptos" w:hAnsi="Aptos" w:eastAsia="Aptos" w:cs="Aptos"/>
          <w:b/>
          <w:bCs/>
          <w:color w:val="000000" w:themeColor="text1"/>
          <w:lang w:val="el-GR"/>
        </w:rPr>
        <w:t xml:space="preserve">Special </w:t>
      </w:r>
      <w:proofErr w:type="spellStart"/>
      <w:r w:rsidRPr="40D67063">
        <w:rPr>
          <w:rFonts w:ascii="Aptos" w:hAnsi="Aptos" w:eastAsia="Aptos" w:cs="Aptos"/>
          <w:b/>
          <w:bCs/>
          <w:color w:val="000000" w:themeColor="text1"/>
          <w:lang w:val="el-GR"/>
        </w:rPr>
        <w:t>Jury</w:t>
      </w:r>
      <w:proofErr w:type="spellEnd"/>
      <w:r w:rsidRPr="40D67063">
        <w:rPr>
          <w:rFonts w:ascii="Aptos" w:hAnsi="Aptos" w:eastAsia="Aptos" w:cs="Aptos"/>
          <w:b/>
          <w:bCs/>
          <w:color w:val="000000" w:themeColor="text1"/>
          <w:lang w:val="el-GR"/>
        </w:rPr>
        <w:t xml:space="preserve"> </w:t>
      </w:r>
      <w:proofErr w:type="spellStart"/>
      <w:r w:rsidRPr="40D67063">
        <w:rPr>
          <w:rFonts w:ascii="Aptos" w:hAnsi="Aptos" w:eastAsia="Aptos" w:cs="Aptos"/>
          <w:b/>
          <w:bCs/>
          <w:color w:val="000000" w:themeColor="text1"/>
          <w:lang w:val="el-GR"/>
        </w:rPr>
        <w:t>Award</w:t>
      </w:r>
      <w:proofErr w:type="spellEnd"/>
      <w:r w:rsidRPr="40D67063">
        <w:rPr>
          <w:rFonts w:ascii="Aptos" w:hAnsi="Aptos" w:eastAsia="Aptos" w:cs="Aptos"/>
          <w:b/>
          <w:bCs/>
          <w:color w:val="000000" w:themeColor="text1"/>
          <w:lang w:val="el-GR"/>
        </w:rPr>
        <w:t xml:space="preserve"> για την προσφορά στον Φαρμακευτικό Κλάδο</w:t>
      </w:r>
      <w:r w:rsidRPr="40D67063">
        <w:rPr>
          <w:rFonts w:ascii="Aptos" w:hAnsi="Aptos" w:eastAsia="Aptos" w:cs="Aptos"/>
          <w:color w:val="000000" w:themeColor="text1"/>
          <w:lang w:val="el-GR"/>
        </w:rPr>
        <w:t xml:space="preserve"> – INTERMED </w:t>
      </w:r>
    </w:p>
    <w:p w:rsidR="004B208E" w:rsidP="0049417D" w:rsidRDefault="6EA8B9FA" w14:paraId="26D0A467" w14:textId="04B66448">
      <w:pPr>
        <w:spacing w:after="0" w:line="278" w:lineRule="auto"/>
        <w:rPr>
          <w:rFonts w:ascii="Aptos" w:hAnsi="Aptos" w:eastAsia="Aptos" w:cs="Aptos"/>
          <w:color w:val="000000" w:themeColor="text1"/>
          <w:lang w:val="el-GR"/>
        </w:rPr>
      </w:pPr>
      <w:r w:rsidRPr="40D67063">
        <w:rPr>
          <w:rFonts w:ascii="Aptos" w:hAnsi="Aptos" w:eastAsia="Aptos" w:cs="Aptos"/>
          <w:b/>
          <w:bCs/>
          <w:color w:val="000000" w:themeColor="text1"/>
          <w:lang w:val="el-GR"/>
        </w:rPr>
        <w:t xml:space="preserve">Εταιρική Κοινωνική Ευθύνη στον Φαρμακευτικό Κλάδο </w:t>
      </w:r>
      <w:r w:rsidRPr="40D67063">
        <w:rPr>
          <w:rFonts w:ascii="Aptos" w:hAnsi="Aptos" w:eastAsia="Aptos" w:cs="Aptos"/>
          <w:color w:val="000000" w:themeColor="text1"/>
          <w:lang w:val="el-GR"/>
        </w:rPr>
        <w:t xml:space="preserve">– ΟΦΕΤ </w:t>
      </w:r>
    </w:p>
    <w:p w:rsidRPr="0049417D" w:rsidR="0049417D" w:rsidP="40D67063" w:rsidRDefault="0049417D" w14:paraId="781E3CCE" w14:textId="77777777">
      <w:pPr>
        <w:spacing w:after="0"/>
        <w:rPr>
          <w:rFonts w:ascii="Aptos" w:hAnsi="Aptos" w:eastAsia="Aptos" w:cs="Aptos"/>
          <w:color w:val="000000" w:themeColor="text1"/>
          <w:lang w:val="el-GR"/>
        </w:rPr>
      </w:pPr>
    </w:p>
    <w:p w:rsidRPr="0049417D" w:rsidR="004B208E" w:rsidP="40D67063" w:rsidRDefault="6EA8B9FA" w14:paraId="00AB1C19" w14:textId="3D0BD72A">
      <w:pPr>
        <w:rPr>
          <w:rFonts w:ascii="Aptos" w:hAnsi="Aptos" w:eastAsia="Aptos" w:cs="Aptos"/>
          <w:color w:val="000000" w:themeColor="text1"/>
          <w:lang w:val="el-GR"/>
        </w:rPr>
      </w:pPr>
      <w:r w:rsidRPr="40D67063">
        <w:rPr>
          <w:rFonts w:ascii="Aptos" w:hAnsi="Aptos" w:eastAsia="Aptos" w:cs="Aptos"/>
          <w:color w:val="000000" w:themeColor="text1"/>
          <w:lang w:val="el-GR"/>
        </w:rPr>
        <w:t xml:space="preserve">Την </w:t>
      </w:r>
      <w:r w:rsidRPr="40D67063">
        <w:rPr>
          <w:rFonts w:ascii="Aptos" w:hAnsi="Aptos" w:eastAsia="Aptos" w:cs="Aptos"/>
          <w:b/>
          <w:bCs/>
          <w:color w:val="000000" w:themeColor="text1"/>
          <w:lang w:val="el-GR"/>
        </w:rPr>
        <w:t>Κυριακή 24 Μαΐου</w:t>
      </w:r>
      <w:r w:rsidRPr="40D67063">
        <w:rPr>
          <w:rFonts w:ascii="Aptos" w:hAnsi="Aptos" w:eastAsia="Aptos" w:cs="Aptos"/>
          <w:color w:val="000000" w:themeColor="text1"/>
          <w:lang w:val="el-GR"/>
        </w:rPr>
        <w:t>, οι  θεματικές ενότητες ήταν αφιερωμένες στα συμπληρώματα διατροφής και την κοινωνική τους διάσταση στο φαρμακείο, στο κρίσιμο ζήτημα της παχυσαρκίας, στα δερμοκαλλυντικά και το anti-aging, καθώς και στην ορθή προσέγγιση των «φυτικών» προϊόντων φαρμακείου και τις αλληλεπιδράσεις τους με φάρμακα.</w:t>
      </w:r>
    </w:p>
    <w:p w:rsidRPr="0049417D" w:rsidR="004B208E" w:rsidP="40D67063" w:rsidRDefault="6EA8B9FA" w14:paraId="427D14AA" w14:textId="09CC9939">
      <w:pPr>
        <w:rPr>
          <w:rFonts w:ascii="Aptos" w:hAnsi="Aptos" w:eastAsia="Aptos" w:cs="Aptos"/>
          <w:color w:val="000000" w:themeColor="text1"/>
          <w:lang w:val="el-GR"/>
        </w:rPr>
      </w:pPr>
      <w:r w:rsidRPr="40D67063">
        <w:rPr>
          <w:rFonts w:ascii="Aptos" w:hAnsi="Aptos" w:eastAsia="Aptos" w:cs="Aptos"/>
          <w:color w:val="000000" w:themeColor="text1"/>
          <w:lang w:val="el-GR"/>
        </w:rPr>
        <w:t>Παράλληλα, παρουσιάστηκαν σημαντικά στοιχεία και τάσεις από την αγορά των συμπληρωμάτων διατροφής και των καλλυντικών, ενώ ιδιαίτερη έμφαση δόθηκε και στον ρόλο των προϊόντων φαρμακείου για την φροντίδα των ατόμων που αθλούνται.</w:t>
      </w:r>
    </w:p>
    <w:p w:rsidRPr="0049417D" w:rsidR="004B208E" w:rsidP="40D67063" w:rsidRDefault="6EA8B9FA" w14:paraId="6F194A5C" w14:textId="1E18DF59">
      <w:pPr>
        <w:rPr>
          <w:rFonts w:ascii="Aptos" w:hAnsi="Aptos" w:eastAsia="Aptos" w:cs="Aptos"/>
          <w:color w:val="000000" w:themeColor="text1"/>
          <w:lang w:val="el-GR"/>
        </w:rPr>
      </w:pPr>
      <w:r w:rsidRPr="40D67063">
        <w:rPr>
          <w:rFonts w:ascii="Aptos" w:hAnsi="Aptos" w:eastAsia="Aptos" w:cs="Aptos"/>
          <w:color w:val="000000" w:themeColor="text1"/>
          <w:lang w:val="el-GR"/>
        </w:rPr>
        <w:t xml:space="preserve">Την παράσταση έκλεψε, σε μία κατάμεστη αίθουσα, το </w:t>
      </w:r>
      <w:r w:rsidRPr="40D67063">
        <w:rPr>
          <w:rFonts w:ascii="Aptos" w:hAnsi="Aptos" w:eastAsia="Aptos" w:cs="Aptos"/>
          <w:b/>
          <w:bCs/>
          <w:color w:val="000000" w:themeColor="text1"/>
          <w:lang w:val="el-GR"/>
        </w:rPr>
        <w:t>Εργαστήριο Παρασκευής Καλλυντικών</w:t>
      </w:r>
      <w:r w:rsidRPr="40D67063">
        <w:rPr>
          <w:rFonts w:ascii="Aptos" w:hAnsi="Aptos" w:eastAsia="Aptos" w:cs="Aptos"/>
          <w:color w:val="000000" w:themeColor="text1"/>
          <w:lang w:val="el-GR"/>
        </w:rPr>
        <w:t xml:space="preserve">, το οποίο παρουσίασε ο Καθηγητής Φαρμακευτικής Τεχνολογίας, κ. </w:t>
      </w:r>
      <w:r w:rsidRPr="40D67063">
        <w:rPr>
          <w:rFonts w:ascii="Aptos" w:hAnsi="Aptos" w:eastAsia="Aptos" w:cs="Aptos"/>
          <w:b/>
          <w:bCs/>
          <w:color w:val="000000" w:themeColor="text1"/>
          <w:lang w:val="el-GR"/>
        </w:rPr>
        <w:t>Μιχαήλ Ράλλης,</w:t>
      </w:r>
      <w:r w:rsidRPr="40D67063">
        <w:rPr>
          <w:rFonts w:ascii="Aptos" w:hAnsi="Aptos" w:eastAsia="Aptos" w:cs="Aptos"/>
          <w:color w:val="000000" w:themeColor="text1"/>
          <w:lang w:val="el-GR"/>
        </w:rPr>
        <w:t xml:space="preserve"> προσφέροντας στους συμμετέχοντες μία ιδιαίτερα πρακτική και εκπαιδευτική εμπειρία.</w:t>
      </w:r>
    </w:p>
    <w:p w:rsidRPr="0049417D" w:rsidR="004B208E" w:rsidP="40D67063" w:rsidRDefault="6EA8B9FA" w14:paraId="7362A0BA" w14:textId="68A1DB69">
      <w:pPr>
        <w:rPr>
          <w:rFonts w:ascii="Aptos" w:hAnsi="Aptos" w:eastAsia="Aptos" w:cs="Aptos"/>
          <w:color w:val="000000" w:themeColor="text1"/>
          <w:lang w:val="el-GR"/>
        </w:rPr>
      </w:pPr>
      <w:r w:rsidRPr="40D67063">
        <w:rPr>
          <w:rFonts w:ascii="Aptos" w:hAnsi="Aptos" w:eastAsia="Aptos" w:cs="Aptos"/>
          <w:color w:val="000000" w:themeColor="text1"/>
          <w:lang w:val="el-GR"/>
        </w:rPr>
        <w:t xml:space="preserve">Συμπερασματικά, το </w:t>
      </w:r>
      <w:r w:rsidRPr="40D67063">
        <w:rPr>
          <w:rFonts w:ascii="Aptos" w:hAnsi="Aptos" w:eastAsia="Aptos" w:cs="Aptos"/>
          <w:b/>
          <w:bCs/>
          <w:color w:val="000000" w:themeColor="text1"/>
          <w:lang w:val="el-GR"/>
        </w:rPr>
        <w:t xml:space="preserve">1ο </w:t>
      </w:r>
      <w:proofErr w:type="spellStart"/>
      <w:r w:rsidRPr="40D67063">
        <w:rPr>
          <w:rFonts w:ascii="Aptos" w:hAnsi="Aptos" w:eastAsia="Aptos" w:cs="Aptos"/>
          <w:b/>
          <w:bCs/>
          <w:color w:val="000000" w:themeColor="text1"/>
          <w:lang w:val="el-GR"/>
        </w:rPr>
        <w:t>Forum</w:t>
      </w:r>
      <w:proofErr w:type="spellEnd"/>
      <w:r w:rsidRPr="40D67063">
        <w:rPr>
          <w:rFonts w:ascii="Aptos" w:hAnsi="Aptos" w:eastAsia="Aptos" w:cs="Aptos"/>
          <w:b/>
          <w:bCs/>
          <w:color w:val="000000" w:themeColor="text1"/>
          <w:lang w:val="el-GR"/>
        </w:rPr>
        <w:t xml:space="preserve"> Καλλυντικών &amp; Συμπληρωμάτων Διατροφής </w:t>
      </w:r>
      <w:r w:rsidRPr="40D67063">
        <w:rPr>
          <w:rFonts w:ascii="Aptos" w:hAnsi="Aptos" w:eastAsia="Aptos" w:cs="Aptos"/>
          <w:color w:val="000000" w:themeColor="text1"/>
          <w:lang w:val="el-GR"/>
        </w:rPr>
        <w:t>ανέδειξε τον ουσιαστικό ρόλο του φαρμακείου στην ενημέρωση, την υπεύθυνη καθοδήγηση και την ανάπτυξη των κατηγοριών των καλλυντικών και των συμπληρωμάτων διατροφής, επιβεβαιώνοντας την ανάγκη για συνεχή εκπαίδευση, επιστημονική τεκμηρίωση και επιχειρηματική εξωστρέφεια.</w:t>
      </w:r>
    </w:p>
    <w:p w:rsidRPr="0049417D" w:rsidR="0049417D" w:rsidP="40D67063" w:rsidRDefault="6EA8B9FA" w14:paraId="46AA55E4" w14:textId="77777777">
      <w:pPr>
        <w:rPr>
          <w:rFonts w:ascii="Aptos" w:hAnsi="Aptos" w:eastAsia="Aptos" w:cs="Aptos"/>
          <w:b/>
          <w:bCs/>
          <w:i/>
          <w:iCs/>
          <w:color w:val="000000" w:themeColor="text1"/>
          <w:sz w:val="22"/>
          <w:szCs w:val="22"/>
          <w:lang w:val="el-GR"/>
        </w:rPr>
      </w:pPr>
      <w:r w:rsidRPr="0049417D">
        <w:rPr>
          <w:rFonts w:ascii="Aptos" w:hAnsi="Aptos" w:eastAsia="Aptos" w:cs="Aptos"/>
          <w:b/>
          <w:bCs/>
          <w:i/>
          <w:iCs/>
          <w:color w:val="000000" w:themeColor="text1"/>
          <w:sz w:val="22"/>
          <w:szCs w:val="22"/>
          <w:lang w:val="el-GR"/>
        </w:rPr>
        <w:t>Οι διοργανωτές ευχαριστούν θερμά όλους τους συμμετέχοντες, τους ομιλητές, και τις εταιρείες  χορηγούς  που στήριξαν το 1ο Forum Καλλυντικών &amp; Συμπληρωμάτων Διατροφής και συνέβαλαν στην επιτυχία της διοργάνωσης.</w:t>
      </w:r>
    </w:p>
    <w:p w:rsidR="43A2F5FF" w:rsidP="6F9FC68B" w:rsidRDefault="43A2F5FF" w14:paraId="63E0DE86" w14:textId="18CDA430">
      <w:pPr>
        <w:rPr>
          <w:b w:val="1"/>
          <w:bCs w:val="1"/>
          <w:i w:val="1"/>
          <w:iCs w:val="1"/>
          <w:u w:val="single"/>
          <w:lang w:val="el-GR"/>
        </w:rPr>
      </w:pPr>
      <w:r w:rsidRPr="6F9FC68B" w:rsidR="6EA8B9FA">
        <w:rPr>
          <w:b w:val="1"/>
          <w:bCs w:val="1"/>
          <w:i w:val="1"/>
          <w:iCs w:val="1"/>
          <w:u w:val="single"/>
          <w:lang w:val="el-GR"/>
        </w:rPr>
        <w:t xml:space="preserve">Ανανεώνουμε το ραντεβού μας στο 2ο </w:t>
      </w:r>
      <w:r w:rsidRPr="6F9FC68B" w:rsidR="6EA8B9FA">
        <w:rPr>
          <w:b w:val="1"/>
          <w:bCs w:val="1"/>
          <w:i w:val="1"/>
          <w:iCs w:val="1"/>
          <w:u w:val="single"/>
          <w:lang w:val="el-GR"/>
        </w:rPr>
        <w:t>Forum</w:t>
      </w:r>
      <w:r w:rsidRPr="6F9FC68B" w:rsidR="6EA8B9FA">
        <w:rPr>
          <w:b w:val="1"/>
          <w:bCs w:val="1"/>
          <w:i w:val="1"/>
          <w:iCs w:val="1"/>
          <w:u w:val="single"/>
          <w:lang w:val="el-GR"/>
        </w:rPr>
        <w:t xml:space="preserve"> Καλλυντικών &amp; Συμπληρωμάτων Διατροφής το 2027!</w:t>
      </w:r>
    </w:p>
    <w:p w:rsidR="1B72B89D" w:rsidP="6F9FC68B" w:rsidRDefault="1B72B89D" w14:paraId="4B7BABDC" w14:textId="11770228">
      <w:pPr>
        <w:pStyle w:val="Normal"/>
      </w:pPr>
      <w:r w:rsidR="1B72B89D">
        <w:drawing>
          <wp:inline wp14:editId="7EE68880" wp14:anchorId="7A53B226">
            <wp:extent cx="6579394" cy="8772525"/>
            <wp:effectExtent l="0" t="0" r="0" b="0"/>
            <wp:docPr id="184927703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49277038" name="Picture 1849277038"/>
                    <pic:cNvPicPr/>
                  </pic:nvPicPr>
                  <pic:blipFill>
                    <a:blip xmlns:r="http://schemas.openxmlformats.org/officeDocument/2006/relationships" r:embed="rId794182902">
                      <a:extLst>
                        <a:ext uri="{28A0092B-C50C-407E-A947-70E740481C1C}">
                          <a14:useLocalDpi xmlns:a14="http://schemas.microsoft.com/office/drawing/2010/main"/>
                        </a:ext>
                      </a:extLst>
                    </a:blip>
                    <a:stretch>
                      <a:fillRect/>
                    </a:stretch>
                  </pic:blipFill>
                  <pic:spPr>
                    <a:xfrm rot="0">
                      <a:off x="0" y="0"/>
                      <a:ext cx="6579394" cy="8772525"/>
                    </a:xfrm>
                    <a:prstGeom prst="rect">
                      <a:avLst/>
                    </a:prstGeom>
                  </pic:spPr>
                </pic:pic>
              </a:graphicData>
            </a:graphic>
          </wp:inline>
        </w:drawing>
      </w:r>
    </w:p>
    <w:sectPr w:rsidR="43A2F5FF" w:rsidSect="0049417D">
      <w:headerReference w:type="default" r:id="rId8"/>
      <w:footerReference w:type="default" r:id="rId9"/>
      <w:pgSz w:w="12240" w:h="15840" w:orient="portrait"/>
      <w:pgMar w:top="0" w:right="72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0ED9" w:rsidRDefault="000E0ED9" w14:paraId="3A86E8B3" w14:textId="77777777">
      <w:pPr>
        <w:spacing w:after="0" w:line="240" w:lineRule="auto"/>
      </w:pPr>
      <w:r>
        <w:separator/>
      </w:r>
    </w:p>
  </w:endnote>
  <w:endnote w:type="continuationSeparator" w:id="0">
    <w:p w:rsidR="000E0ED9" w:rsidRDefault="000E0ED9" w14:paraId="007F03E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40D67063" w:rsidP="40D67063" w:rsidRDefault="40D67063" w14:paraId="0B78923A" w14:textId="3F3CE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0ED9" w:rsidRDefault="000E0ED9" w14:paraId="6021B219" w14:textId="77777777">
      <w:pPr>
        <w:spacing w:after="0" w:line="240" w:lineRule="auto"/>
      </w:pPr>
      <w:r>
        <w:separator/>
      </w:r>
    </w:p>
  </w:footnote>
  <w:footnote w:type="continuationSeparator" w:id="0">
    <w:p w:rsidR="000E0ED9" w:rsidRDefault="000E0ED9" w14:paraId="14E1AD2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40D67063" w:rsidP="40D67063" w:rsidRDefault="40D67063" w14:paraId="6714E6CF" w14:textId="3ED581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BA9CA2"/>
    <w:rsid w:val="000E0ED9"/>
    <w:rsid w:val="00291455"/>
    <w:rsid w:val="0049417D"/>
    <w:rsid w:val="004B208E"/>
    <w:rsid w:val="00F2F814"/>
    <w:rsid w:val="03B1284C"/>
    <w:rsid w:val="05561986"/>
    <w:rsid w:val="05BA9CA2"/>
    <w:rsid w:val="0EA95974"/>
    <w:rsid w:val="1773F79A"/>
    <w:rsid w:val="1B72B89D"/>
    <w:rsid w:val="29D3201E"/>
    <w:rsid w:val="2ADAE973"/>
    <w:rsid w:val="2DE19EA4"/>
    <w:rsid w:val="37F9D5EA"/>
    <w:rsid w:val="3FC6A088"/>
    <w:rsid w:val="401C6DA4"/>
    <w:rsid w:val="4045FECA"/>
    <w:rsid w:val="40D67063"/>
    <w:rsid w:val="43A2F5FF"/>
    <w:rsid w:val="43DA2837"/>
    <w:rsid w:val="49459ED7"/>
    <w:rsid w:val="4D615852"/>
    <w:rsid w:val="4DE529FE"/>
    <w:rsid w:val="61F8E841"/>
    <w:rsid w:val="6336258C"/>
    <w:rsid w:val="6EA8B9FA"/>
    <w:rsid w:val="6F9FC68B"/>
    <w:rsid w:val="709117E1"/>
    <w:rsid w:val="77C8B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A52E4"/>
  <w15:chartTrackingRefBased/>
  <w15:docId w15:val="{190E52C8-3B24-4246-A753-DA75C446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uiPriority w:val="99"/>
    <w:unhideWhenUsed/>
    <w:rsid w:val="40D67063"/>
    <w:pPr>
      <w:tabs>
        <w:tab w:val="center" w:pos="4680"/>
        <w:tab w:val="right" w:pos="9360"/>
      </w:tabs>
      <w:spacing w:after="0" w:line="240" w:lineRule="auto"/>
    </w:pPr>
  </w:style>
  <w:style w:type="paragraph" w:styleId="Footer">
    <w:name w:val="footer"/>
    <w:basedOn w:val="Normal"/>
    <w:uiPriority w:val="99"/>
    <w:unhideWhenUsed/>
    <w:rsid w:val="40D67063"/>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webSettings" Target="webSettings.xml" Id="rId3" /><Relationship Type="http://schemas.openxmlformats.org/officeDocument/2006/relationships/customXml" Target="../customXml/item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customXml" Target="../customXml/item3.xml" Id="rId14" /><Relationship Type="http://schemas.openxmlformats.org/officeDocument/2006/relationships/image" Target="/media/image3.png" Id="rId79418290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99142C6B80948A82EF763DA029EEE" ma:contentTypeVersion="15" ma:contentTypeDescription="Create a new document." ma:contentTypeScope="" ma:versionID="261f6dcf1b97e488aeb68974c8101c6f">
  <xsd:schema xmlns:xsd="http://www.w3.org/2001/XMLSchema" xmlns:xs="http://www.w3.org/2001/XMLSchema" xmlns:p="http://schemas.microsoft.com/office/2006/metadata/properties" xmlns:ns2="428bd6fd-bc9b-4d66-b1f8-d238032841ff" xmlns:ns3="a4f1b16c-ac2d-4a5a-9c8a-93102241063f" targetNamespace="http://schemas.microsoft.com/office/2006/metadata/properties" ma:root="true" ma:fieldsID="1fb3f5c20241b998e59e475b33791dee" ns2:_="" ns3:_="">
    <xsd:import namespace="428bd6fd-bc9b-4d66-b1f8-d238032841ff"/>
    <xsd:import namespace="a4f1b16c-ac2d-4a5a-9c8a-9310224106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bd6fd-bc9b-4d66-b1f8-d238032841f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8a3c123-84a9-4d86-bb84-4de1cd84236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bjectDetectorVersions" ma:index="15" nillable="true" ma:displayName="MediaServiceObjectDetectorVersions" ma:description="" ma:hidden="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f1b16c-ac2d-4a5a-9c8a-9310224106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949bcc4-7e06-4af5-8747-83b30887f676}" ma:internalName="TaxCatchAll" ma:showField="CatchAllData" ma:web="a4f1b16c-ac2d-4a5a-9c8a-9310224106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28bd6fd-bc9b-4d66-b1f8-d238032841ff" xsi:nil="true"/>
    <TaxCatchAll xmlns="a4f1b16c-ac2d-4a5a-9c8a-93102241063f" xsi:nil="true"/>
    <lcf76f155ced4ddcb4097134ff3c332f xmlns="428bd6fd-bc9b-4d66-b1f8-d238032841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ED595C-C731-4DA0-9029-E57C6CB98F3B}"/>
</file>

<file path=customXml/itemProps2.xml><?xml version="1.0" encoding="utf-8"?>
<ds:datastoreItem xmlns:ds="http://schemas.openxmlformats.org/officeDocument/2006/customXml" ds:itemID="{A8D9D053-51AE-4783-B742-AFD5C973C419}"/>
</file>

<file path=customXml/itemProps3.xml><?xml version="1.0" encoding="utf-8"?>
<ds:datastoreItem xmlns:ds="http://schemas.openxmlformats.org/officeDocument/2006/customXml" ds:itemID="{524BAFFD-0523-4D18-8A01-7291697258D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Aggeliki Economou</dc:creator>
  <keywords/>
  <dc:description/>
  <lastModifiedBy>Aggeliki Economou</lastModifiedBy>
  <revision>5</revision>
  <dcterms:created xsi:type="dcterms:W3CDTF">2026-05-26T08:54:00.0000000Z</dcterms:created>
  <dcterms:modified xsi:type="dcterms:W3CDTF">2026-05-26T09:00:33.8450147Z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0x010100FD999142C6B80948A82EF763DA029EEE</vt:lpwstr>
  </property>
  <property fmtid="{D5CDD505-2E9C-101B-9397-08002B2CF9AE}" pid="3" name="MediaServiceImageTags">
    <vt:lpwstr/>
  </property>
</Properties>
</file>